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BF" w:rsidRPr="00395CE0" w:rsidRDefault="00E57EBF" w:rsidP="00395CE0">
      <w:pPr>
        <w:shd w:val="clear" w:color="auto" w:fill="FFFFFF"/>
        <w:spacing w:after="225" w:line="5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</w:pPr>
      <w:r w:rsidRPr="00395CE0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  <w:t>Критерии оценки проектной работы</w:t>
      </w:r>
      <w:bookmarkStart w:id="0" w:name="_GoBack"/>
      <w:bookmarkEnd w:id="0"/>
      <w:r w:rsidRPr="00395CE0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  <w:t>:</w:t>
      </w:r>
    </w:p>
    <w:p w:rsidR="00E57EBF" w:rsidRPr="00395CE0" w:rsidRDefault="00E57EBF" w:rsidP="00E57EB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95CE0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E57EBF" w:rsidRPr="00395CE0" w:rsidRDefault="00E57EBF" w:rsidP="00E57EBF">
      <w:pPr>
        <w:shd w:val="clear" w:color="auto" w:fill="FFFFFF"/>
        <w:spacing w:after="225" w:line="375" w:lineRule="atLeast"/>
        <w:outlineLvl w:val="5"/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</w:pPr>
      <w:r w:rsidRPr="00395CE0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  <w:t>1. Структура проектной работы</w:t>
      </w:r>
    </w:p>
    <w:p w:rsidR="00E57EBF" w:rsidRPr="00395CE0" w:rsidRDefault="00E57EBF" w:rsidP="00E57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2" type="#_x0000_t75" style="width:20.75pt;height:18.55pt" o:ole="">
            <v:imagedata r:id="rId5" o:title=""/>
          </v:shape>
          <w:control r:id="rId6" w:name="DefaultOcxName" w:shapeid="_x0000_i1092"/>
        </w:object>
      </w: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 — структура работы включает постановку проблемы (выявление нужд и потребностей конкретного человека, социальной группы или общества в целом), описание замысла и действий по его реализации (поэтапный план работы), описание результатов, рефлексию</w:t>
      </w:r>
    </w:p>
    <w:p w:rsidR="00E57EBF" w:rsidRPr="00395CE0" w:rsidRDefault="00E57EBF" w:rsidP="00E57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</w:rPr>
        <w:object w:dxaOrig="1440" w:dyaOrig="1440">
          <v:shape id="_x0000_i1095" type="#_x0000_t75" style="width:20.75pt;height:18.55pt" o:ole="">
            <v:imagedata r:id="rId5" o:title=""/>
          </v:shape>
          <w:control r:id="rId7" w:name="DefaultOcxName1" w:shapeid="_x0000_i1095"/>
        </w:object>
      </w: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 — постановка проблемы и описание замысла присутствуют, однако план работы прослеживаются нечетко</w:t>
      </w:r>
    </w:p>
    <w:p w:rsidR="00E57EBF" w:rsidRPr="00395CE0" w:rsidRDefault="00E57EBF" w:rsidP="00E57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</w:rPr>
        <w:object w:dxaOrig="1440" w:dyaOrig="1440">
          <v:shape id="_x0000_i1098" type="#_x0000_t75" style="width:20.75pt;height:18.55pt" o:ole="">
            <v:imagedata r:id="rId5" o:title=""/>
          </v:shape>
          <w:control r:id="rId8" w:name="DefaultOcxName2" w:shapeid="_x0000_i1098"/>
        </w:object>
      </w: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 — четкая структура проектной работы отсутствует</w:t>
      </w:r>
    </w:p>
    <w:p w:rsidR="00E57EBF" w:rsidRPr="00395CE0" w:rsidRDefault="00E57EBF" w:rsidP="00E57EBF">
      <w:pPr>
        <w:shd w:val="clear" w:color="auto" w:fill="FFFFFF"/>
        <w:spacing w:after="225" w:line="375" w:lineRule="atLeast"/>
        <w:outlineLvl w:val="5"/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</w:pPr>
      <w:r w:rsidRPr="00395CE0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  <w:t>2. Постановка проблемы проектной работы</w:t>
      </w:r>
    </w:p>
    <w:p w:rsidR="00E57EBF" w:rsidRPr="00395CE0" w:rsidRDefault="00E57EBF" w:rsidP="00E57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</w:rPr>
        <w:object w:dxaOrig="1440" w:dyaOrig="1440">
          <v:shape id="_x0000_i1101" type="#_x0000_t75" style="width:20.75pt;height:18.55pt" o:ole="">
            <v:imagedata r:id="rId5" o:title=""/>
          </v:shape>
          <w:control r:id="rId9" w:name="DefaultOcxName3" w:shapeid="_x0000_i1101"/>
        </w:object>
      </w: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 — автор обосновал актуальность заявленного проекта, есть описание ситуации с выходом на проблему</w:t>
      </w:r>
    </w:p>
    <w:p w:rsidR="00E57EBF" w:rsidRPr="00395CE0" w:rsidRDefault="00E57EBF" w:rsidP="00E57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</w:rPr>
        <w:object w:dxaOrig="1440" w:dyaOrig="1440">
          <v:shape id="_x0000_i1104" type="#_x0000_t75" style="width:20.75pt;height:18.55pt" o:ole="">
            <v:imagedata r:id="rId5" o:title=""/>
          </v:shape>
          <w:control r:id="rId10" w:name="DefaultOcxName4" w:shapeid="_x0000_i1104"/>
        </w:object>
      </w: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 — актуальность проблемы, заинтересовавшей автора вызывает сомнения (обоснована нечетко)</w:t>
      </w:r>
    </w:p>
    <w:p w:rsidR="00E57EBF" w:rsidRPr="00395CE0" w:rsidRDefault="00E57EBF" w:rsidP="00E57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</w:rPr>
        <w:object w:dxaOrig="1440" w:dyaOrig="1440">
          <v:shape id="_x0000_i1107" type="#_x0000_t75" style="width:20.75pt;height:18.55pt" o:ole="">
            <v:imagedata r:id="rId5" o:title=""/>
          </v:shape>
          <w:control r:id="rId11" w:name="DefaultOcxName5" w:shapeid="_x0000_i1107"/>
        </w:object>
      </w: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 — обоснование актуальности отсутствует, польза от достижения намеченного результата не раскрыта</w:t>
      </w:r>
    </w:p>
    <w:p w:rsidR="00E57EBF" w:rsidRPr="00395CE0" w:rsidRDefault="00E57EBF" w:rsidP="00E57EBF">
      <w:pPr>
        <w:shd w:val="clear" w:color="auto" w:fill="FFFFFF"/>
        <w:spacing w:after="225" w:line="375" w:lineRule="atLeast"/>
        <w:outlineLvl w:val="5"/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</w:pPr>
      <w:r w:rsidRPr="00395CE0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  <w:t>3. Определение критериев результативности проекта</w:t>
      </w:r>
    </w:p>
    <w:p w:rsidR="00E57EBF" w:rsidRPr="00395CE0" w:rsidRDefault="00E57EBF" w:rsidP="00E57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</w:rPr>
        <w:object w:dxaOrig="1440" w:dyaOrig="1440">
          <v:shape id="_x0000_i1110" type="#_x0000_t75" style="width:20.75pt;height:18.55pt" o:ole="">
            <v:imagedata r:id="rId5" o:title=""/>
          </v:shape>
          <w:control r:id="rId12" w:name="DefaultOcxName6" w:shapeid="_x0000_i1110"/>
        </w:object>
      </w: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 — автор подробно описал критерии, по которым можно оценить успешность результата на стадии проектного замысла</w:t>
      </w:r>
    </w:p>
    <w:p w:rsidR="00E57EBF" w:rsidRPr="00395CE0" w:rsidRDefault="00E57EBF" w:rsidP="00E57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</w:rPr>
        <w:object w:dxaOrig="1440" w:dyaOrig="1440">
          <v:shape id="_x0000_i1113" type="#_x0000_t75" style="width:20.75pt;height:18.55pt" o:ole="">
            <v:imagedata r:id="rId5" o:title=""/>
          </v:shape>
          <w:control r:id="rId13" w:name="DefaultOcxName7" w:shapeid="_x0000_i1113"/>
        </w:object>
      </w: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 — критерии описаны частично, фрагментарно</w:t>
      </w:r>
    </w:p>
    <w:p w:rsidR="00E57EBF" w:rsidRPr="00395CE0" w:rsidRDefault="00E57EBF" w:rsidP="00E57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</w:rPr>
        <w:object w:dxaOrig="1440" w:dyaOrig="1440">
          <v:shape id="_x0000_i1116" type="#_x0000_t75" style="width:20.75pt;height:18.55pt" o:ole="">
            <v:imagedata r:id="rId5" o:title=""/>
          </v:shape>
          <w:control r:id="rId14" w:name="DefaultOcxName8" w:shapeid="_x0000_i1116"/>
        </w:object>
      </w: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 — критерии, позволяющие оценить результативность проекта, отсутствуют</w:t>
      </w:r>
    </w:p>
    <w:p w:rsidR="00E57EBF" w:rsidRPr="00395CE0" w:rsidRDefault="00E57EBF" w:rsidP="00E57EBF">
      <w:pPr>
        <w:shd w:val="clear" w:color="auto" w:fill="FFFFFF"/>
        <w:spacing w:after="225" w:line="375" w:lineRule="atLeast"/>
        <w:outlineLvl w:val="5"/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</w:pPr>
      <w:r w:rsidRPr="00395CE0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  <w:t>4. Создание концепции проекта</w:t>
      </w:r>
    </w:p>
    <w:p w:rsidR="00E57EBF" w:rsidRPr="00395CE0" w:rsidRDefault="00E57EBF" w:rsidP="00E57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</w:rPr>
        <w:object w:dxaOrig="1440" w:dyaOrig="1440">
          <v:shape id="_x0000_i1119" type="#_x0000_t75" style="width:20.75pt;height:18.55pt" o:ole="">
            <v:imagedata r:id="rId5" o:title=""/>
          </v:shape>
          <w:control r:id="rId15" w:name="DefaultOcxName9" w:shapeid="_x0000_i1119"/>
        </w:object>
      </w: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 — автор четко представляет с </w:t>
      </w:r>
      <w:proofErr w:type="gramStart"/>
      <w:r w:rsidRPr="00395CE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помощью</w:t>
      </w:r>
      <w:proofErr w:type="gramEnd"/>
      <w:r w:rsidRPr="00395CE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каких методов и приемов предполагается получить продукт проекта, концепция и модель деятельности подробно описаны и обоснованы</w:t>
      </w:r>
    </w:p>
    <w:p w:rsidR="00E57EBF" w:rsidRPr="00395CE0" w:rsidRDefault="00E57EBF" w:rsidP="00E57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</w:rPr>
        <w:object w:dxaOrig="1440" w:dyaOrig="1440">
          <v:shape id="_x0000_i1122" type="#_x0000_t75" style="width:20.75pt;height:18.55pt" o:ole="">
            <v:imagedata r:id="rId5" o:title=""/>
          </v:shape>
          <w:control r:id="rId16" w:name="DefaultOcxName10" w:shapeid="_x0000_i1122"/>
        </w:object>
      </w: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 — концепция и модель деятельности описаны частично, фрагментарно</w:t>
      </w:r>
    </w:p>
    <w:p w:rsidR="00E57EBF" w:rsidRPr="00395CE0" w:rsidRDefault="00E57EBF" w:rsidP="00E57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</w:rPr>
        <w:object w:dxaOrig="1440" w:dyaOrig="1440">
          <v:shape id="_x0000_i1125" type="#_x0000_t75" style="width:20.75pt;height:18.55pt" o:ole="">
            <v:imagedata r:id="rId5" o:title=""/>
          </v:shape>
          <w:control r:id="rId17" w:name="DefaultOcxName11" w:shapeid="_x0000_i1125"/>
        </w:object>
      </w: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 — концепция проекта не раскрыта</w:t>
      </w:r>
    </w:p>
    <w:p w:rsidR="00E57EBF" w:rsidRPr="00395CE0" w:rsidRDefault="00E57EBF" w:rsidP="00E57EBF">
      <w:pPr>
        <w:shd w:val="clear" w:color="auto" w:fill="FFFFFF"/>
        <w:spacing w:after="225" w:line="375" w:lineRule="atLeast"/>
        <w:outlineLvl w:val="5"/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</w:pPr>
      <w:r w:rsidRPr="00395CE0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  <w:t>5. Описание и анализ путей и методов решения проблемы</w:t>
      </w:r>
    </w:p>
    <w:p w:rsidR="00E57EBF" w:rsidRPr="00395CE0" w:rsidRDefault="00E57EBF" w:rsidP="00E57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</w:rPr>
        <w:object w:dxaOrig="1440" w:dyaOrig="1440">
          <v:shape id="_x0000_i1128" type="#_x0000_t75" style="width:20.75pt;height:18.55pt" o:ole="">
            <v:imagedata r:id="rId5" o:title=""/>
          </v:shape>
          <w:control r:id="rId18" w:name="DefaultOcxName12" w:shapeid="_x0000_i1128"/>
        </w:object>
      </w: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 — автор приводит описание и анализ нескольких (разных) путей и методов решения проблемы</w:t>
      </w:r>
    </w:p>
    <w:p w:rsidR="00E57EBF" w:rsidRPr="00395CE0" w:rsidRDefault="00E57EBF" w:rsidP="00E57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</w:rPr>
        <w:object w:dxaOrig="1440" w:dyaOrig="1440">
          <v:shape id="_x0000_i1131" type="#_x0000_t75" style="width:20.75pt;height:18.55pt" o:ole="">
            <v:imagedata r:id="rId5" o:title=""/>
          </v:shape>
          <w:control r:id="rId19" w:name="DefaultOcxName13" w:shapeid="_x0000_i1131"/>
        </w:object>
      </w: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 — анализ путей и методов решения проблемы проведен в общих чертах</w:t>
      </w:r>
    </w:p>
    <w:p w:rsidR="00E57EBF" w:rsidRPr="00395CE0" w:rsidRDefault="00E57EBF" w:rsidP="00E57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</w:rPr>
        <w:object w:dxaOrig="1440" w:dyaOrig="1440">
          <v:shape id="_x0000_i1134" type="#_x0000_t75" style="width:20.75pt;height:18.55pt" o:ole="">
            <v:imagedata r:id="rId5" o:title=""/>
          </v:shape>
          <w:control r:id="rId20" w:name="DefaultOcxName14" w:shapeid="_x0000_i1134"/>
        </w:object>
      </w: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 — описание и анализ путей и методов решения проблемы отсутствуют</w:t>
      </w:r>
    </w:p>
    <w:p w:rsidR="00E57EBF" w:rsidRPr="00395CE0" w:rsidRDefault="00E57EBF" w:rsidP="00E57EBF">
      <w:pPr>
        <w:shd w:val="clear" w:color="auto" w:fill="FFFFFF"/>
        <w:spacing w:after="225" w:line="375" w:lineRule="atLeast"/>
        <w:outlineLvl w:val="5"/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</w:pPr>
      <w:r w:rsidRPr="00395CE0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  <w:t>6. Определение доступных ресурсов для реализации проекта</w:t>
      </w:r>
    </w:p>
    <w:p w:rsidR="00E57EBF" w:rsidRPr="00395CE0" w:rsidRDefault="00E57EBF" w:rsidP="00E57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</w:rPr>
        <w:object w:dxaOrig="1440" w:dyaOrig="1440">
          <v:shape id="_x0000_i1137" type="#_x0000_t75" style="width:20.75pt;height:18.55pt" o:ole="">
            <v:imagedata r:id="rId5" o:title=""/>
          </v:shape>
          <w:control r:id="rId21" w:name="DefaultOcxName15" w:shapeid="_x0000_i1137"/>
        </w:object>
      </w: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 — определен полный перечень ресурсов, необходимых для реализации проекта (материалы, время, финансы, коммуникации, информационное </w:t>
      </w: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lastRenderedPageBreak/>
        <w:t>обеспечение и др.), выполнен всесторонний анализ доступных ресурсов с учетом конкретных условий</w:t>
      </w:r>
    </w:p>
    <w:p w:rsidR="00E57EBF" w:rsidRPr="00395CE0" w:rsidRDefault="00E57EBF" w:rsidP="00E57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</w:rPr>
        <w:object w:dxaOrig="1440" w:dyaOrig="1440">
          <v:shape id="_x0000_i1140" type="#_x0000_t75" style="width:20.75pt;height:18.55pt" o:ole="">
            <v:imagedata r:id="rId5" o:title=""/>
          </v:shape>
          <w:control r:id="rId22" w:name="DefaultOcxName16" w:shapeid="_x0000_i1140"/>
        </w:object>
      </w: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 — приведен неполный набор доступных ресурсов</w:t>
      </w:r>
    </w:p>
    <w:p w:rsidR="00E57EBF" w:rsidRPr="00395CE0" w:rsidRDefault="00E57EBF" w:rsidP="00E57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</w:rPr>
        <w:object w:dxaOrig="1440" w:dyaOrig="1440">
          <v:shape id="_x0000_i1143" type="#_x0000_t75" style="width:20.75pt;height:18.55pt" o:ole="">
            <v:imagedata r:id="rId5" o:title=""/>
          </v:shape>
          <w:control r:id="rId23" w:name="DefaultOcxName17" w:shapeid="_x0000_i1143"/>
        </w:object>
      </w: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 — набор доступных ресурсов не определялся</w:t>
      </w:r>
    </w:p>
    <w:p w:rsidR="00E57EBF" w:rsidRPr="00395CE0" w:rsidRDefault="00E57EBF" w:rsidP="00E57EBF">
      <w:pPr>
        <w:shd w:val="clear" w:color="auto" w:fill="FFFFFF"/>
        <w:spacing w:after="225" w:line="375" w:lineRule="atLeast"/>
        <w:outlineLvl w:val="5"/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</w:pPr>
      <w:r w:rsidRPr="00395CE0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  <w:t>7. План (график) выполнения проекта</w:t>
      </w:r>
    </w:p>
    <w:p w:rsidR="00E57EBF" w:rsidRPr="00395CE0" w:rsidRDefault="00E57EBF" w:rsidP="00E57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</w:rPr>
        <w:object w:dxaOrig="1440" w:dyaOrig="1440">
          <v:shape id="_x0000_i1146" type="#_x0000_t75" style="width:20.75pt;height:18.55pt" o:ole="">
            <v:imagedata r:id="rId5" o:title=""/>
          </v:shape>
          <w:control r:id="rId24" w:name="DefaultOcxName18" w:shapeid="_x0000_i1146"/>
        </w:object>
      </w: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 — автор составил график выполнения проекта, рассчитав время в соответствии с методами работы</w:t>
      </w:r>
    </w:p>
    <w:p w:rsidR="00E57EBF" w:rsidRPr="00395CE0" w:rsidRDefault="00E57EBF" w:rsidP="00E57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</w:rPr>
        <w:object w:dxaOrig="1440" w:dyaOrig="1440">
          <v:shape id="_x0000_i1149" type="#_x0000_t75" style="width:20.75pt;height:18.55pt" o:ole="">
            <v:imagedata r:id="rId5" o:title=""/>
          </v:shape>
          <w:control r:id="rId25" w:name="DefaultOcxName19" w:shapeid="_x0000_i1149"/>
        </w:object>
      </w: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 — график выполнения проекта носит декларативный характер, не учитывая методы работы</w:t>
      </w:r>
    </w:p>
    <w:p w:rsidR="00E57EBF" w:rsidRPr="00395CE0" w:rsidRDefault="00E57EBF" w:rsidP="00E57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</w:rPr>
        <w:object w:dxaOrig="1440" w:dyaOrig="1440">
          <v:shape id="_x0000_i1152" type="#_x0000_t75" style="width:20.75pt;height:18.55pt" o:ole="">
            <v:imagedata r:id="rId5" o:title=""/>
          </v:shape>
          <w:control r:id="rId26" w:name="DefaultOcxName20" w:shapeid="_x0000_i1152"/>
        </w:object>
      </w: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 — график выполнения проекта не составлялся</w:t>
      </w:r>
    </w:p>
    <w:p w:rsidR="00E57EBF" w:rsidRPr="00395CE0" w:rsidRDefault="00E57EBF" w:rsidP="00E57EBF">
      <w:pPr>
        <w:shd w:val="clear" w:color="auto" w:fill="FFFFFF"/>
        <w:spacing w:after="225" w:line="375" w:lineRule="atLeast"/>
        <w:outlineLvl w:val="5"/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</w:pPr>
      <w:r w:rsidRPr="00395CE0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  <w:t>8. Реализация проекта</w:t>
      </w:r>
    </w:p>
    <w:p w:rsidR="00E57EBF" w:rsidRPr="00395CE0" w:rsidRDefault="00E57EBF" w:rsidP="00E57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</w:rPr>
        <w:object w:dxaOrig="1440" w:dyaOrig="1440">
          <v:shape id="_x0000_i1155" type="#_x0000_t75" style="width:20.75pt;height:18.55pt" o:ole="">
            <v:imagedata r:id="rId5" o:title=""/>
          </v:shape>
          <w:control r:id="rId27" w:name="DefaultOcxName21" w:shapeid="_x0000_i1155"/>
        </w:object>
      </w: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 — авто подробно описывает ход выполнения проекта, возникшие трудности и способы их разрешения, какие непредвиденные результаты были получены на промежуточных стадиях выполнения проекта и как с их учетом проводилась корректировка первоначального замысла</w:t>
      </w:r>
    </w:p>
    <w:p w:rsidR="00E57EBF" w:rsidRPr="00395CE0" w:rsidRDefault="00E57EBF" w:rsidP="00E57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</w:rPr>
        <w:object w:dxaOrig="1440" w:dyaOrig="1440">
          <v:shape id="_x0000_i1158" type="#_x0000_t75" style="width:20.75pt;height:18.55pt" o:ole="">
            <v:imagedata r:id="rId5" o:title=""/>
          </v:shape>
          <w:control r:id="rId28" w:name="DefaultOcxName22" w:shapeid="_x0000_i1158"/>
        </w:object>
      </w: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 — ход выполнения проекта описан непоследовательно и неконкретно</w:t>
      </w:r>
    </w:p>
    <w:p w:rsidR="00E57EBF" w:rsidRPr="00395CE0" w:rsidRDefault="00E57EBF" w:rsidP="00E57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</w:rPr>
        <w:object w:dxaOrig="1440" w:dyaOrig="1440">
          <v:shape id="_x0000_i1161" type="#_x0000_t75" style="width:20.75pt;height:18.55pt" o:ole="">
            <v:imagedata r:id="rId5" o:title=""/>
          </v:shape>
          <w:control r:id="rId29" w:name="DefaultOcxName23" w:shapeid="_x0000_i1161"/>
        </w:object>
      </w: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 — ход выполнения проекта в проектной работе отсутствует</w:t>
      </w:r>
    </w:p>
    <w:p w:rsidR="00E57EBF" w:rsidRPr="00395CE0" w:rsidRDefault="00E57EBF" w:rsidP="00E57EBF">
      <w:pPr>
        <w:shd w:val="clear" w:color="auto" w:fill="FFFFFF"/>
        <w:spacing w:after="225" w:line="375" w:lineRule="atLeast"/>
        <w:outlineLvl w:val="5"/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</w:pPr>
      <w:r w:rsidRPr="00395CE0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  <w:t>9. Оценка результативности и эффективности</w:t>
      </w:r>
    </w:p>
    <w:p w:rsidR="00E57EBF" w:rsidRPr="00395CE0" w:rsidRDefault="00E57EBF" w:rsidP="00E57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</w:rPr>
        <w:object w:dxaOrig="1440" w:dyaOrig="1440">
          <v:shape id="_x0000_i1164" type="#_x0000_t75" style="width:20.75pt;height:18.55pt" o:ole="">
            <v:imagedata r:id="rId5" o:title=""/>
          </v:shape>
          <w:control r:id="rId30" w:name="DefaultOcxName24" w:shapeid="_x0000_i1164"/>
        </w:object>
      </w: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 — автор дает оценку достигнутого результата и проводит его сравнение с первоначальным результатом</w:t>
      </w:r>
    </w:p>
    <w:p w:rsidR="00E57EBF" w:rsidRPr="00395CE0" w:rsidRDefault="00E57EBF" w:rsidP="00E57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</w:rPr>
        <w:object w:dxaOrig="1440" w:dyaOrig="1440">
          <v:shape id="_x0000_i1167" type="#_x0000_t75" style="width:20.75pt;height:18.55pt" o:ole="">
            <v:imagedata r:id="rId5" o:title=""/>
          </v:shape>
          <w:control r:id="rId31" w:name="DefaultOcxName25" w:shapeid="_x0000_i1167"/>
        </w:object>
      </w: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 — анализ есть, но недостаточен для объективной оценки результативности</w:t>
      </w:r>
    </w:p>
    <w:p w:rsidR="00E57EBF" w:rsidRPr="00395CE0" w:rsidRDefault="00E57EBF" w:rsidP="00E57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</w:rPr>
        <w:object w:dxaOrig="1440" w:dyaOrig="1440">
          <v:shape id="_x0000_i1170" type="#_x0000_t75" style="width:20.75pt;height:18.55pt" o:ole="">
            <v:imagedata r:id="rId5" o:title=""/>
          </v:shape>
          <w:control r:id="rId32" w:name="DefaultOcxName26" w:shapeid="_x0000_i1170"/>
        </w:object>
      </w: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 — оценка результативности и эффективности не проводилась</w:t>
      </w:r>
    </w:p>
    <w:p w:rsidR="00E57EBF" w:rsidRPr="00395CE0" w:rsidRDefault="00E57EBF" w:rsidP="00E57EBF">
      <w:pPr>
        <w:shd w:val="clear" w:color="auto" w:fill="FFFFFF"/>
        <w:spacing w:after="225" w:line="375" w:lineRule="atLeast"/>
        <w:outlineLvl w:val="5"/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</w:pPr>
      <w:r w:rsidRPr="00395CE0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  <w:t>10. Перспективы дальнейшего развития проекта</w:t>
      </w:r>
    </w:p>
    <w:p w:rsidR="00E57EBF" w:rsidRPr="00395CE0" w:rsidRDefault="00E57EBF" w:rsidP="00E57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</w:rPr>
        <w:object w:dxaOrig="1440" w:dyaOrig="1440">
          <v:shape id="_x0000_i1173" type="#_x0000_t75" style="width:20.75pt;height:18.55pt" o:ole="">
            <v:imagedata r:id="rId5" o:title=""/>
          </v:shape>
          <w:control r:id="rId33" w:name="DefaultOcxName27" w:shapeid="_x0000_i1173"/>
        </w:object>
      </w: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 — автор определил социокультурные и образовательные последствия (возможность использования результатов для решения образовательных и социокультурных задач)</w:t>
      </w:r>
    </w:p>
    <w:p w:rsidR="00E57EBF" w:rsidRPr="00395CE0" w:rsidRDefault="00E57EBF" w:rsidP="00E57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</w:rPr>
        <w:object w:dxaOrig="1440" w:dyaOrig="1440">
          <v:shape id="_x0000_i1176" type="#_x0000_t75" style="width:20.75pt;height:18.55pt" o:ole="">
            <v:imagedata r:id="rId5" o:title=""/>
          </v:shape>
          <w:control r:id="rId34" w:name="DefaultOcxName28" w:shapeid="_x0000_i1176"/>
        </w:object>
      </w: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 — перспективы развития проекта сформулированы нечетко (или не соответствуют полученному результату)</w:t>
      </w:r>
    </w:p>
    <w:p w:rsidR="00E57EBF" w:rsidRPr="00395CE0" w:rsidRDefault="00E57EBF" w:rsidP="00E57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</w:rPr>
        <w:object w:dxaOrig="1440" w:dyaOrig="1440">
          <v:shape id="_x0000_i1179" type="#_x0000_t75" style="width:20.75pt;height:18.55pt" o:ole="">
            <v:imagedata r:id="rId5" o:title=""/>
          </v:shape>
          <w:control r:id="rId35" w:name="DefaultOcxName29" w:shapeid="_x0000_i1179"/>
        </w:object>
      </w: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 — перспективы развития проекта не определялись или набор отсутствуют</w:t>
      </w:r>
    </w:p>
    <w:p w:rsidR="00E57EBF" w:rsidRPr="00395CE0" w:rsidRDefault="00E57EBF" w:rsidP="00E57EBF">
      <w:pPr>
        <w:shd w:val="clear" w:color="auto" w:fill="FFFFFF"/>
        <w:spacing w:after="225" w:line="375" w:lineRule="atLeast"/>
        <w:outlineLvl w:val="5"/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</w:pPr>
      <w:r w:rsidRPr="00395CE0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  <w:t>11. Оформление проектной работы</w:t>
      </w:r>
    </w:p>
    <w:p w:rsidR="00E57EBF" w:rsidRPr="00395CE0" w:rsidRDefault="00E57EBF" w:rsidP="00E57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</w:rPr>
        <w:object w:dxaOrig="1440" w:dyaOrig="1440">
          <v:shape id="_x0000_i1182" type="#_x0000_t75" style="width:20.75pt;height:18.55pt" o:ole="">
            <v:imagedata r:id="rId5" o:title=""/>
          </v:shape>
          <w:control r:id="rId36" w:name="DefaultOcxName30" w:shapeid="_x0000_i1182"/>
        </w:object>
      </w: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 — проектная работа оформлена в едином стиле (размер шрифта текста, заголовков, отступы и интервалы), есть титульный лист, список используемых источников</w:t>
      </w:r>
    </w:p>
    <w:p w:rsidR="00E57EBF" w:rsidRPr="00395CE0" w:rsidRDefault="00E57EBF" w:rsidP="00E57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</w:rPr>
        <w:object w:dxaOrig="1440" w:dyaOrig="1440">
          <v:shape id="_x0000_i1185" type="#_x0000_t75" style="width:20.75pt;height:18.55pt" o:ole="">
            <v:imagedata r:id="rId5" o:title=""/>
          </v:shape>
          <w:control r:id="rId37" w:name="DefaultOcxName31" w:shapeid="_x0000_i1185"/>
        </w:object>
      </w: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 — есть небольшие погрешности в оформлении (частичное смещение отступов текста, заголовков)</w:t>
      </w:r>
    </w:p>
    <w:p w:rsidR="00E57EBF" w:rsidRPr="00395CE0" w:rsidRDefault="00E57EBF" w:rsidP="00E57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</w:rPr>
        <w:object w:dxaOrig="1440" w:dyaOrig="1440">
          <v:shape id="_x0000_i1188" type="#_x0000_t75" style="width:20.75pt;height:18.55pt" o:ole="">
            <v:imagedata r:id="rId5" o:title=""/>
          </v:shape>
          <w:control r:id="rId38" w:name="DefaultOcxName32" w:shapeid="_x0000_i1188"/>
        </w:object>
      </w:r>
      <w:r w:rsidRPr="00395CE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 — единый макет в оформлении не прослеживается</w:t>
      </w:r>
    </w:p>
    <w:p w:rsidR="00E57EBF" w:rsidRPr="00E57EBF" w:rsidRDefault="00E57EBF" w:rsidP="00E57EB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57EB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42A26" w:rsidRDefault="00442A26"/>
    <w:sectPr w:rsidR="0044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A26"/>
    <w:rsid w:val="00395CE0"/>
    <w:rsid w:val="00442A26"/>
    <w:rsid w:val="00E5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262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5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782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3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4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910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0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28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27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0987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4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310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9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9761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4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5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932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75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34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6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75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fontTable" Target="fontTable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8" Type="http://schemas.openxmlformats.org/officeDocument/2006/relationships/control" Target="activeX/activeX3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2021-01-19T14:53:00Z</dcterms:created>
  <dcterms:modified xsi:type="dcterms:W3CDTF">2021-01-20T15:34:00Z</dcterms:modified>
</cp:coreProperties>
</file>